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RONPA0485ZPB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Poiana narciselor de la Vlăhița</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94585461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64739414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53915142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21,21</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99,35%</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sdt>
              <w:sdtPr>
                <w:id w:val="47786295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91660049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21459796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32044575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33060601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79151154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21,21</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RONPA0485 Poiana narciselor de la Vlăhița.</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 w:type="dxa"/>
        <w:tblLayout w:type="fixed"/>
        <w:tblLook w:val="0000"/>
      </w:tblPr>
      <w:tblGrid>
        <w:gridCol w:w="3300"/>
        <w:gridCol w:w="5670"/>
        <w:tblGridChange w:id="0">
          <w:tblGrid>
            <w:gridCol w:w="3300"/>
            <w:gridCol w:w="56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3">
            <w:pPr>
              <w:spacing w:after="0" w:lineRule="auto"/>
              <w:rPr>
                <w:b w:val="1"/>
                <w:bCs w:val="1"/>
                <w:sz w:val="22"/>
                <w:szCs w:val="22"/>
              </w:rPr>
            </w:pPr>
            <w:r w:rsidDel="00000000" w:rsidR="00000000" w:rsidRPr="00000000">
              <w:rPr>
                <w:i w:val="1"/>
                <w:iCs w:val="1"/>
                <w:sz w:val="22"/>
                <w:szCs w:val="22"/>
                <w:rtl w:val="0"/>
              </w:rPr>
              <w:t xml:space="preserve">6410 Pajişti cu Molinia pe soluri carbonatice, turboase sau luto-argiloase (Molinion caeruleae) </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4">
            <w:pPr>
              <w:spacing w:after="0" w:lineRule="auto"/>
              <w:rPr>
                <w:b w:val="1"/>
                <w:bCs w:val="1"/>
                <w:sz w:val="22"/>
                <w:szCs w:val="22"/>
              </w:rPr>
            </w:pPr>
            <w:r w:rsidDel="00000000" w:rsidR="00000000" w:rsidRPr="00000000">
              <w:rPr>
                <w:i w:val="1"/>
                <w:iCs w:val="1"/>
                <w:sz w:val="22"/>
                <w:szCs w:val="22"/>
                <w:rtl w:val="0"/>
              </w:rPr>
              <w:t xml:space="preserve">6520 Fâneţe montane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1214 Rana arvalis</w:t>
            </w:r>
          </w:p>
          <w:p w:rsidR="00000000" w:rsidDel="00000000" w:rsidP="00000000" w:rsidRDefault="00000000" w:rsidRPr="00000000" w14:paraId="0000007C">
            <w:pPr>
              <w:spacing w:after="0" w:line="240" w:lineRule="auto"/>
              <w:rPr>
                <w:b w:val="1"/>
                <w:bCs w:val="1"/>
                <w:sz w:val="22"/>
                <w:szCs w:val="22"/>
              </w:rPr>
            </w:pPr>
            <w:r w:rsidDel="00000000" w:rsidR="00000000" w:rsidRPr="00000000">
              <w:rPr>
                <w:i w:val="1"/>
                <w:iCs w:val="1"/>
                <w:sz w:val="22"/>
                <w:szCs w:val="22"/>
                <w:rtl w:val="0"/>
              </w:rPr>
              <w:t xml:space="preserve">2361 Bufo bufo</w:t>
            </w:r>
            <w:r w:rsidDel="00000000" w:rsidR="00000000" w:rsidRPr="00000000">
              <w:rPr>
                <w:b w:val="1"/>
                <w:bCs w:val="1"/>
                <w:sz w:val="22"/>
                <w:szCs w:val="22"/>
                <w:rtl w:val="0"/>
              </w:rPr>
              <w:t xml:space="preserve"> </w:t>
            </w:r>
          </w:p>
          <w:p w:rsidR="00000000" w:rsidDel="00000000" w:rsidP="00000000" w:rsidRDefault="00000000" w:rsidRPr="00000000" w14:paraId="0000007D">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0">
            <w:pPr>
              <w:spacing w:after="0" w:line="240" w:lineRule="auto"/>
              <w:rPr>
                <w:i w:val="1"/>
                <w:i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Iris sibirica</w:t>
            </w:r>
          </w:p>
          <w:p w:rsidR="00000000" w:rsidDel="00000000" w:rsidP="00000000" w:rsidRDefault="00000000" w:rsidRPr="00000000" w14:paraId="00000082">
            <w:pPr>
              <w:spacing w:after="0" w:line="240" w:lineRule="auto"/>
              <w:rPr>
                <w:i w:val="1"/>
                <w:iCs w:val="1"/>
                <w:sz w:val="22"/>
                <w:szCs w:val="22"/>
              </w:rPr>
            </w:pPr>
            <w:r w:rsidDel="00000000" w:rsidR="00000000" w:rsidRPr="00000000">
              <w:rPr>
                <w:i w:val="1"/>
                <w:iCs w:val="1"/>
                <w:sz w:val="22"/>
                <w:szCs w:val="22"/>
                <w:rtl w:val="0"/>
              </w:rPr>
              <w:t xml:space="preserve">Narcissus stellaris</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Narcisus poeticus ssp. radiiflorus</w:t>
            </w:r>
          </w:p>
          <w:p w:rsidR="00000000" w:rsidDel="00000000" w:rsidP="00000000" w:rsidRDefault="00000000" w:rsidRPr="00000000" w14:paraId="00000084">
            <w:pPr>
              <w:spacing w:after="0" w:line="240" w:lineRule="auto"/>
              <w:rPr>
                <w:b w:val="1"/>
                <w:bCs w:val="1"/>
                <w:sz w:val="22"/>
                <w:szCs w:val="22"/>
              </w:rPr>
            </w:pPr>
            <w:r w:rsidDel="00000000" w:rsidR="00000000" w:rsidRPr="00000000">
              <w:rPr>
                <w:i w:val="1"/>
                <w:iCs w:val="1"/>
                <w:sz w:val="22"/>
                <w:szCs w:val="22"/>
                <w:rtl w:val="0"/>
              </w:rPr>
              <w:t xml:space="preserve">Trollius europaeus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bookmarkStart w:colFirst="0" w:colLast="0" w:name="_heading=h.akdpq01d8sk6" w:id="0"/>
      <w:bookmarkEnd w:id="0"/>
      <w:r w:rsidDel="00000000" w:rsidR="00000000" w:rsidRPr="00000000">
        <w:rPr>
          <w:color w:val="000000"/>
          <w:sz w:val="22"/>
          <w:szCs w:val="22"/>
          <w:rtl w:val="0"/>
        </w:rPr>
        <w:t xml:space="preserve">Consultări publice realizate: 17 iunie 2025 – DS Harghita, 18 iunie 2025, online, jud. Harghita, 26-27 martie 2026 - consultare Prefectura Harghita</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19 ianuarie 2026, cu participarea reprezentanților unităților administrativ-teritoriale, ai prefecturilor și/sau ai altor instituții relevante, după caz.</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5">
      <w:pPr>
        <w:jc w:val="both"/>
        <w:rPr>
          <w:sz w:val="22"/>
          <w:szCs w:val="22"/>
        </w:rPr>
      </w:pPr>
      <w:bookmarkStart w:colFirst="0" w:colLast="0" w:name="_heading=h.966xtlarwfrq"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c7YaHTHQ+MbnXWxkqJeuBDGJz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YWtkcHEwMWQ4c2s2Mg5oLjk2Nnh0bGFyd2ZycTgAciExNDNINjFzTWp5bkgyR0t3X2tsUjI0Vk9YSW5qcmxFX3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